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4597" w14:textId="77777777" w:rsidR="001642F8" w:rsidRPr="001642F8" w:rsidRDefault="001642F8" w:rsidP="002449CB">
      <w:pPr>
        <w:pStyle w:val="CBTitre"/>
        <w:spacing w:line="240" w:lineRule="auto"/>
      </w:pPr>
      <w:r>
        <w:t>ukraine :</w:t>
      </w:r>
      <w:r w:rsidR="002449CB">
        <w:t xml:space="preserve"> </w:t>
      </w:r>
      <w:r w:rsidR="002449CB">
        <w:br/>
        <w:t>Le prÉsident de la confÉdÉration ignazio cassis lance la journÉe nationale de solidaritÉ</w:t>
      </w:r>
    </w:p>
    <w:p w14:paraId="18906E7A" w14:textId="1BCE5BB5" w:rsidR="00CB6283" w:rsidRDefault="002449CB" w:rsidP="008435AA">
      <w:pPr>
        <w:pStyle w:val="CBChapeau"/>
        <w:spacing w:line="260" w:lineRule="exact"/>
      </w:pPr>
      <w:r>
        <w:t xml:space="preserve">Le président de la Confédération Ignazio Cassis a rejoint le central téléphonique de Zürich mercredi 9 mars à 7h pour </w:t>
      </w:r>
      <w:r w:rsidR="005705DF">
        <w:t>lancer</w:t>
      </w:r>
      <w:r w:rsidR="00FD1894">
        <w:t xml:space="preserve"> </w:t>
      </w:r>
      <w:r>
        <w:t xml:space="preserve">la journée nationale de solidarité </w:t>
      </w:r>
      <w:r w:rsidR="00120711">
        <w:t xml:space="preserve">de la Chaîne du Bonheur </w:t>
      </w:r>
      <w:r w:rsidR="004C242A">
        <w:t>en faveur de la population ukrainienne</w:t>
      </w:r>
      <w:r w:rsidR="00CB6283">
        <w:t>. Cette journée</w:t>
      </w:r>
      <w:r w:rsidR="00120711">
        <w:t>, relayée dans toute la Suisse, est organisée</w:t>
      </w:r>
      <w:r w:rsidR="00CB6283">
        <w:t xml:space="preserve"> en collaboration avec la SSR</w:t>
      </w:r>
      <w:r w:rsidR="004C242A">
        <w:t xml:space="preserve">, le soutien des radios régionales et de différents autres médias. </w:t>
      </w:r>
    </w:p>
    <w:p w14:paraId="0E9FE562" w14:textId="78307ED5" w:rsidR="00501D7C" w:rsidRDefault="002F7653" w:rsidP="008435AA">
      <w:pPr>
        <w:pStyle w:val="CBCorpsdetexte"/>
      </w:pPr>
      <w:r>
        <w:t>« </w:t>
      </w:r>
      <w:r w:rsidR="00097CD8" w:rsidRPr="00B54A06">
        <w:rPr>
          <w:rFonts w:cs="Arial"/>
          <w:lang w:val="fr-CH"/>
        </w:rPr>
        <w:t>La guerre terrible en Ukraine nous bouleverse toutes et tous. C’est justement maintenant qu’il est important de nous unir et de montrer notre solidarité envers le peuple ukrainien, si durement</w:t>
      </w:r>
      <w:r w:rsidR="00132F68">
        <w:rPr>
          <w:rFonts w:cs="Arial"/>
          <w:lang w:val="fr-CH"/>
        </w:rPr>
        <w:t xml:space="preserve"> touché </w:t>
      </w:r>
      <w:r w:rsidR="00CB6283">
        <w:t>»</w:t>
      </w:r>
      <w:r w:rsidR="004C242A" w:rsidRPr="004C242A">
        <w:rPr>
          <w:lang w:val="fr-CH"/>
        </w:rPr>
        <w:t>,</w:t>
      </w:r>
      <w:r w:rsidR="004C242A">
        <w:rPr>
          <w:lang w:val="fr-CH"/>
        </w:rPr>
        <w:t xml:space="preserve"> </w:t>
      </w:r>
      <w:r w:rsidR="00066261">
        <w:rPr>
          <w:lang w:val="fr-CH"/>
        </w:rPr>
        <w:t xml:space="preserve">a souligné le président de la </w:t>
      </w:r>
      <w:r w:rsidR="009D3169">
        <w:rPr>
          <w:lang w:val="fr-CH"/>
        </w:rPr>
        <w:t xml:space="preserve">Confédération </w:t>
      </w:r>
      <w:proofErr w:type="spellStart"/>
      <w:r w:rsidR="009D3169">
        <w:rPr>
          <w:lang w:val="fr-CH"/>
        </w:rPr>
        <w:t>Ignazio</w:t>
      </w:r>
      <w:proofErr w:type="spellEnd"/>
      <w:r w:rsidR="009D3169">
        <w:rPr>
          <w:lang w:val="fr-CH"/>
        </w:rPr>
        <w:t xml:space="preserve"> Cassis</w:t>
      </w:r>
      <w:r w:rsidR="00501D7C">
        <w:rPr>
          <w:lang w:val="fr-CH"/>
        </w:rPr>
        <w:t xml:space="preserve"> venu honorer les </w:t>
      </w:r>
      <w:r w:rsidR="00097CD8">
        <w:rPr>
          <w:lang w:val="fr-CH"/>
        </w:rPr>
        <w:t xml:space="preserve">premiers appels qui ont retenti dès 7h00 ce mercredi matin au sein du central téléphonique de Zürich. </w:t>
      </w:r>
      <w:r w:rsidR="004016ED">
        <w:t xml:space="preserve">Le président de la Confédération a </w:t>
      </w:r>
      <w:r w:rsidR="00097CD8">
        <w:t>été particulièrement impressionné par</w:t>
      </w:r>
      <w:r w:rsidR="004016ED">
        <w:t xml:space="preserve"> l’ampleur du mouvement </w:t>
      </w:r>
      <w:r w:rsidR="00097CD8">
        <w:t>de solidarité</w:t>
      </w:r>
      <w:r w:rsidR="004016ED">
        <w:t xml:space="preserve"> envers l’Ukraine. </w:t>
      </w:r>
      <w:r w:rsidR="001959D5">
        <w:t>«</w:t>
      </w:r>
      <w:r w:rsidR="00BF51B2">
        <w:t xml:space="preserve"> </w:t>
      </w:r>
      <w:r w:rsidR="00097CD8" w:rsidRPr="00BF51B2">
        <w:rPr>
          <w:rFonts w:cs="Arial"/>
          <w:lang w:val="fr-CH"/>
        </w:rPr>
        <w:t>Quelle que soit la manière avec laquelle chacune et chacun souhaite exprimer sa compassion, par des mots, des actions ou des dons</w:t>
      </w:r>
      <w:r w:rsidR="00BF51B2">
        <w:rPr>
          <w:rFonts w:cs="Arial"/>
          <w:lang w:val="fr-CH"/>
        </w:rPr>
        <w:t xml:space="preserve"> </w:t>
      </w:r>
      <w:r w:rsidR="00097CD8" w:rsidRPr="00BF51B2">
        <w:rPr>
          <w:rFonts w:cs="Arial"/>
          <w:lang w:val="fr-CH"/>
        </w:rPr>
        <w:t>: chaque geste compte</w:t>
      </w:r>
      <w:r w:rsidR="00132F68">
        <w:rPr>
          <w:rFonts w:cs="Arial"/>
          <w:lang w:val="fr-CH"/>
        </w:rPr>
        <w:t xml:space="preserve">. </w:t>
      </w:r>
      <w:r w:rsidR="00132F68" w:rsidRPr="00BF51B2">
        <w:rPr>
          <w:rFonts w:cs="Arial"/>
          <w:lang w:val="fr-CH"/>
        </w:rPr>
        <w:t>Face à une crise d’une telle ampleur, des signes concrets de solidarité et d’humanité sont essentiels</w:t>
      </w:r>
      <w:r w:rsidR="00BF51B2">
        <w:rPr>
          <w:lang w:val="fr-CH"/>
        </w:rPr>
        <w:t xml:space="preserve">. </w:t>
      </w:r>
      <w:r w:rsidR="00733E36">
        <w:t>»</w:t>
      </w:r>
      <w:r w:rsidR="00822E65">
        <w:t xml:space="preserve"> </w:t>
      </w:r>
    </w:p>
    <w:p w14:paraId="11CABD99" w14:textId="1AA9B0E0" w:rsidR="004016ED" w:rsidRPr="00082FDC" w:rsidRDefault="00733E36" w:rsidP="00062071">
      <w:pPr>
        <w:pStyle w:val="CBCorpsdetexte"/>
      </w:pPr>
      <w:r>
        <w:t xml:space="preserve">Ce mercredi, la Fondation appelle aux dons en faveur de l’Ukraine avec le soutien </w:t>
      </w:r>
      <w:r w:rsidR="004016ED" w:rsidRPr="004016ED">
        <w:t>des unités d</w:t>
      </w:r>
      <w:r w:rsidR="0016050F">
        <w:t>’entreprise de</w:t>
      </w:r>
      <w:r w:rsidR="004016ED" w:rsidRPr="004016ED">
        <w:t xml:space="preserve"> la SSR</w:t>
      </w:r>
      <w:r w:rsidR="00822E65">
        <w:t xml:space="preserve"> </w:t>
      </w:r>
      <w:r>
        <w:t xml:space="preserve">et recueillera </w:t>
      </w:r>
      <w:r w:rsidR="004016ED" w:rsidRPr="004016ED">
        <w:t>les promesses de dons</w:t>
      </w:r>
      <w:r w:rsidR="00DB03CC">
        <w:t xml:space="preserve"> de 7h à 23h </w:t>
      </w:r>
      <w:r w:rsidR="004016ED" w:rsidRPr="004016ED">
        <w:t xml:space="preserve">dans les centraux téléphoniques de Genève, Zurich, Lugano et Coire </w:t>
      </w:r>
      <w:r>
        <w:t xml:space="preserve">à l’aide d’un numéro mis à disposition gratuitement par Swisscom. </w:t>
      </w:r>
      <w:r w:rsidR="00BF51B2">
        <w:t xml:space="preserve">De nombreuses personnalités, parmi elles, Micheline </w:t>
      </w:r>
      <w:proofErr w:type="spellStart"/>
      <w:r w:rsidR="00BF51B2">
        <w:t>Calmy</w:t>
      </w:r>
      <w:proofErr w:type="spellEnd"/>
      <w:r w:rsidR="00BF51B2">
        <w:t xml:space="preserve">-Rey, Joseph </w:t>
      </w:r>
      <w:proofErr w:type="spellStart"/>
      <w:r w:rsidR="00BF51B2">
        <w:t>Gorgoni</w:t>
      </w:r>
      <w:proofErr w:type="spellEnd"/>
      <w:r w:rsidR="00BF51B2">
        <w:t xml:space="preserve">, Ruth </w:t>
      </w:r>
      <w:proofErr w:type="spellStart"/>
      <w:r w:rsidR="00BF51B2">
        <w:t>Dreifuss</w:t>
      </w:r>
      <w:proofErr w:type="spellEnd"/>
      <w:r w:rsidR="00BF51B2">
        <w:t xml:space="preserve"> et Yann </w:t>
      </w:r>
      <w:proofErr w:type="spellStart"/>
      <w:r w:rsidR="00BF51B2">
        <w:t>Lambiel</w:t>
      </w:r>
      <w:proofErr w:type="spellEnd"/>
      <w:r w:rsidR="00BF51B2">
        <w:t xml:space="preserve"> se mobiliseront, répondront aux téléphones et rythmeront cette journée spéciale</w:t>
      </w:r>
      <w:r w:rsidR="00082FDC">
        <w:t xml:space="preserve">. </w:t>
      </w:r>
      <w:r w:rsidR="001959D5">
        <w:t xml:space="preserve">En plus de </w:t>
      </w:r>
      <w:r>
        <w:t xml:space="preserve">ce traditionnel événement, la </w:t>
      </w:r>
      <w:proofErr w:type="spellStart"/>
      <w:r>
        <w:t>Radio Télévision</w:t>
      </w:r>
      <w:proofErr w:type="spellEnd"/>
      <w:r>
        <w:t xml:space="preserve"> Suisse </w:t>
      </w:r>
      <w:r w:rsidR="00A51709">
        <w:t>(</w:t>
      </w:r>
      <w:r>
        <w:t>RTS</w:t>
      </w:r>
      <w:r w:rsidR="00A51709">
        <w:t>)</w:t>
      </w:r>
      <w:r>
        <w:t xml:space="preserve"> </w:t>
      </w:r>
      <w:r w:rsidR="00595646">
        <w:t xml:space="preserve">chamboulera son programme pour mettre en place une émission spéciale </w:t>
      </w:r>
      <w:r>
        <w:t xml:space="preserve">et la </w:t>
      </w:r>
      <w:proofErr w:type="spellStart"/>
      <w:r>
        <w:t>Radio Télévision</w:t>
      </w:r>
      <w:proofErr w:type="spellEnd"/>
      <w:r>
        <w:t xml:space="preserve"> Suisse alémanique</w:t>
      </w:r>
      <w:r w:rsidR="00A51709">
        <w:t xml:space="preserve"> (SRF)</w:t>
      </w:r>
      <w:r w:rsidR="00DB03CC">
        <w:t xml:space="preserve"> </w:t>
      </w:r>
      <w:r w:rsidR="00595646">
        <w:t>sera</w:t>
      </w:r>
      <w:r w:rsidR="00A51709">
        <w:t xml:space="preserve"> en direct de la place fédérale à Berne</w:t>
      </w:r>
      <w:r w:rsidR="00595646">
        <w:t xml:space="preserve"> tout au long de la journée. </w:t>
      </w:r>
    </w:p>
    <w:p w14:paraId="0AFD5447" w14:textId="2C32E931" w:rsidR="00ED4397" w:rsidRDefault="0070719B" w:rsidP="00062071">
      <w:pPr>
        <w:pStyle w:val="CBCorpsdetexte"/>
      </w:pPr>
      <w:r>
        <w:rPr>
          <w:sz w:val="24"/>
          <w:szCs w:val="24"/>
        </w:rPr>
        <w:t xml:space="preserve">Les </w:t>
      </w:r>
      <w:r w:rsidR="00DB03CC">
        <w:rPr>
          <w:sz w:val="24"/>
          <w:szCs w:val="24"/>
        </w:rPr>
        <w:t>besoins humanitaire</w:t>
      </w:r>
      <w:r>
        <w:rPr>
          <w:sz w:val="24"/>
          <w:szCs w:val="24"/>
        </w:rPr>
        <w:t>s</w:t>
      </w:r>
      <w:r w:rsidR="00DB03CC">
        <w:rPr>
          <w:sz w:val="24"/>
          <w:szCs w:val="24"/>
        </w:rPr>
        <w:t xml:space="preserve"> en augmentation </w:t>
      </w:r>
      <w:r w:rsidR="00E7107B">
        <w:br/>
      </w:r>
      <w:r w:rsidR="00E7107B">
        <w:br/>
        <w:t xml:space="preserve">La crise continue de s’amplifier. En quelques jours, </w:t>
      </w:r>
      <w:r w:rsidR="00037AC7">
        <w:t xml:space="preserve">plus d’un million de personnes ont fui leur pays afin de trouver refuge dans les pays limitrophes. </w:t>
      </w:r>
      <w:r w:rsidR="00062071">
        <w:t xml:space="preserve">Plus cette guerre perdure, plus </w:t>
      </w:r>
      <w:r w:rsidR="00ED4397">
        <w:t xml:space="preserve">le nombre de personnes qui empruntent les routes de l’exil </w:t>
      </w:r>
      <w:r w:rsidR="00495B5A">
        <w:t>risque d’</w:t>
      </w:r>
      <w:r w:rsidR="00ED4397">
        <w:t xml:space="preserve">augmenter. </w:t>
      </w:r>
    </w:p>
    <w:p w14:paraId="3396D713" w14:textId="121BA7C1" w:rsidR="00062071" w:rsidRDefault="00062071" w:rsidP="00062071">
      <w:pPr>
        <w:pStyle w:val="CBCorpsdetexte"/>
      </w:pPr>
      <w:r>
        <w:t xml:space="preserve">La Chaîne du Bonheur collabore avec </w:t>
      </w:r>
      <w:r w:rsidR="0016050F">
        <w:t>plusieurs de ses</w:t>
      </w:r>
      <w:r>
        <w:t xml:space="preserve"> ONG partenaires</w:t>
      </w:r>
      <w:r w:rsidR="00AF701E">
        <w:rPr>
          <w:rStyle w:val="Appelnotedebasdep"/>
        </w:rPr>
        <w:footnoteReference w:id="1"/>
      </w:r>
      <w:r>
        <w:t>présentes dans la région</w:t>
      </w:r>
      <w:r w:rsidR="0070719B">
        <w:t xml:space="preserve">, </w:t>
      </w:r>
      <w:r>
        <w:t xml:space="preserve">qui analysent la situation et </w:t>
      </w:r>
      <w:r w:rsidR="0016050F">
        <w:t xml:space="preserve">fournissent </w:t>
      </w:r>
      <w:r w:rsidR="00037AC7">
        <w:t xml:space="preserve">une aide en réponse </w:t>
      </w:r>
      <w:r w:rsidR="001810C4">
        <w:t>aux besoins humanitaires</w:t>
      </w:r>
      <w:r>
        <w:t xml:space="preserve">. </w:t>
      </w:r>
      <w:r w:rsidR="00495B5A">
        <w:t xml:space="preserve">Deux représentantes du département des programmes de la Chaîne du Bonheur se sont également </w:t>
      </w:r>
      <w:r w:rsidR="00AF701E">
        <w:t>rendues à la frontière polonaise afin de</w:t>
      </w:r>
      <w:r w:rsidR="00495B5A">
        <w:t xml:space="preserve"> déterminer les meilleurs moyens </w:t>
      </w:r>
      <w:r w:rsidR="00992015">
        <w:t>d’agir</w:t>
      </w:r>
      <w:r w:rsidR="00037AC7">
        <w:t xml:space="preserve"> pour soutenir la population ukrainienne</w:t>
      </w:r>
      <w:r w:rsidR="00495B5A">
        <w:t xml:space="preserve">. </w:t>
      </w:r>
      <w:r>
        <w:t xml:space="preserve">L’aide se concentrera premièrement sur l’accueil des </w:t>
      </w:r>
      <w:proofErr w:type="spellStart"/>
      <w:r>
        <w:t>réfugié·</w:t>
      </w:r>
      <w:r w:rsidR="0016050F">
        <w:t>e·</w:t>
      </w:r>
      <w:r>
        <w:t>s</w:t>
      </w:r>
      <w:proofErr w:type="spellEnd"/>
      <w:r>
        <w:t>, puis</w:t>
      </w:r>
      <w:r w:rsidR="00992015">
        <w:t xml:space="preserve">, si la situation sécuritaire évolue </w:t>
      </w:r>
      <w:r w:rsidR="00037AC7">
        <w:t>positivement</w:t>
      </w:r>
      <w:r w:rsidR="00992015">
        <w:t>,</w:t>
      </w:r>
      <w:r>
        <w:t xml:space="preserve"> sur de</w:t>
      </w:r>
      <w:r w:rsidR="000E77F5">
        <w:t>s</w:t>
      </w:r>
      <w:r>
        <w:t xml:space="preserve"> projets directement au sein de l’Ukraine</w:t>
      </w:r>
      <w:r w:rsidR="00992015">
        <w:t xml:space="preserve">. </w:t>
      </w:r>
    </w:p>
    <w:p w14:paraId="7D4839F5" w14:textId="77777777" w:rsidR="00BF51B2" w:rsidRDefault="00BF51B2">
      <w:pPr>
        <w:rPr>
          <w:rFonts w:ascii="Arial" w:hAnsi="Arial"/>
          <w:lang w:val="fr-FR"/>
        </w:rPr>
      </w:pPr>
      <w:r w:rsidRPr="00F73E73">
        <w:rPr>
          <w:lang w:val="fr-CH"/>
        </w:rPr>
        <w:br w:type="page"/>
      </w:r>
    </w:p>
    <w:p w14:paraId="3CC5BEFB" w14:textId="3BDF36DB" w:rsidR="00AA3364" w:rsidRDefault="00082FDC" w:rsidP="00AA3364">
      <w:pPr>
        <w:pStyle w:val="CBSous-titre"/>
        <w:ind w:right="-1561"/>
      </w:pPr>
      <w:r>
        <w:lastRenderedPageBreak/>
        <w:t>Les dons</w:t>
      </w:r>
    </w:p>
    <w:p w14:paraId="2E9E884B" w14:textId="10854D4F" w:rsidR="00495B5A" w:rsidRDefault="0016050F" w:rsidP="00964DE0">
      <w:pPr>
        <w:pStyle w:val="CBCorpsdetexte"/>
      </w:pPr>
      <w:r>
        <w:t>Ménages privés</w:t>
      </w:r>
      <w:r w:rsidR="00992015">
        <w:t>, collectivités publiques et entreprises ont exprimé</w:t>
      </w:r>
      <w:r w:rsidR="00037AC7">
        <w:t xml:space="preserve"> une solidarité exemplaire depuis le lancement de la collecte de fonds de la Chaîne du Bonheur. </w:t>
      </w:r>
      <w:r>
        <w:t>Outre les nombreux</w:t>
      </w:r>
      <w:r w:rsidR="00495B5A">
        <w:t xml:space="preserve"> dons, la Fondation a reçu </w:t>
      </w:r>
      <w:r w:rsidR="00E83DAC">
        <w:t xml:space="preserve">de multiples messages exprimant la volonté d’appuyer la population ukrainienne. </w:t>
      </w:r>
    </w:p>
    <w:p w14:paraId="093C7D2D" w14:textId="1FD9A1AA" w:rsidR="00964DE0" w:rsidRDefault="00AA3364" w:rsidP="00964DE0">
      <w:pPr>
        <w:pStyle w:val="CBCorpsdetexte"/>
      </w:pPr>
      <w:r>
        <w:t xml:space="preserve">Les </w:t>
      </w:r>
      <w:r w:rsidR="0016050F">
        <w:t xml:space="preserve">promesses de </w:t>
      </w:r>
      <w:r>
        <w:t xml:space="preserve">dons en faveur de </w:t>
      </w:r>
      <w:r w:rsidR="00155F27">
        <w:t>l’Ukraine</w:t>
      </w:r>
      <w:r>
        <w:t xml:space="preserve"> peuvent être </w:t>
      </w:r>
      <w:r w:rsidR="0016050F">
        <w:t xml:space="preserve">annoncées </w:t>
      </w:r>
      <w:r>
        <w:t xml:space="preserve">en composant le 0800 87 07 07 de 7h à 23h, </w:t>
      </w:r>
      <w:r w:rsidR="0016050F">
        <w:t xml:space="preserve">les dons peuvent aussi être effectués directement </w:t>
      </w:r>
      <w:r>
        <w:t xml:space="preserve">en ligne sur le site </w:t>
      </w:r>
      <w:hyperlink r:id="rId8" w:history="1">
        <w:r w:rsidRPr="00DA2AB2">
          <w:rPr>
            <w:rStyle w:val="Lienhypertexte"/>
          </w:rPr>
          <w:t>www.bonheur.ch</w:t>
        </w:r>
      </w:hyperlink>
      <w:r>
        <w:t xml:space="preserve">, par virement sur le compte postal 10-15000-6, mention « Ukraine » ou par TWINT. Des bulletins de versements </w:t>
      </w:r>
      <w:r w:rsidR="0016050F">
        <w:t xml:space="preserve">de la </w:t>
      </w:r>
      <w:r>
        <w:t xml:space="preserve">Chaîne du Bonheur seront à disposition dans tous les offices postaux. </w:t>
      </w:r>
    </w:p>
    <w:p w14:paraId="709AE097" w14:textId="77777777" w:rsidR="009045DE" w:rsidRPr="00ED4397" w:rsidRDefault="00CB6283" w:rsidP="00CB6283">
      <w:pPr>
        <w:pStyle w:val="CBCorpsdetexte"/>
        <w:rPr>
          <w:rFonts w:cs="Arial"/>
          <w:lang w:val="fr-CH"/>
        </w:rPr>
      </w:pPr>
      <w:r w:rsidRPr="00CB6283">
        <w:rPr>
          <w:rFonts w:cs="Arial"/>
          <w:lang w:val="fr-CH"/>
        </w:rPr>
        <w:t>Contacts : Sylvie Kipfer, responsable communication, +41 79 297 02 62, kipfer@bonheur.ch</w:t>
      </w:r>
    </w:p>
    <w:p w14:paraId="00A6F85F" w14:textId="77777777" w:rsidR="00D351EA" w:rsidRPr="00D351EA" w:rsidRDefault="00D351EA" w:rsidP="00D351EA">
      <w:pPr>
        <w:pStyle w:val="CBCitation"/>
      </w:pPr>
      <w:r w:rsidRPr="00D351EA">
        <w:t>La Chaîne du Bonheur fédère la solidarité de la population suisse en faveur des victimes de catastrophes naturelles et de conflits, ainsi qu’en faveur de personnes en détresse, en Suisse comme à l’étranger. Fondation indépendante créée par la SSR, elle cofinance avec les dons de la population, d’entreprises ainsi que des cantons et communes, des projets de 2</w:t>
      </w:r>
      <w:r w:rsidR="00DB5FDA">
        <w:t>5</w:t>
      </w:r>
      <w:r w:rsidRPr="00D351EA">
        <w:t xml:space="preserve"> ONG suisses actives à l'étranger. La Chaîne du Bonheur assure la bonne utilisation des dons grâce à des analyses et des évaluations sur </w:t>
      </w:r>
      <w:proofErr w:type="gramStart"/>
      <w:r w:rsidRPr="00D351EA">
        <w:t>le terrain menées</w:t>
      </w:r>
      <w:proofErr w:type="gramEnd"/>
      <w:r w:rsidRPr="00D351EA">
        <w:t xml:space="preserve">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PME qui ont subi des dégâts importants. Depuis 1946, la Chaîne du Bonheur a collecté p</w:t>
      </w:r>
      <w:r w:rsidR="0052667E">
        <w:t xml:space="preserve">rès de 2 </w:t>
      </w:r>
      <w:r w:rsidRPr="00D351EA">
        <w:t>milliard</w:t>
      </w:r>
      <w:r w:rsidR="0052667E">
        <w:t>s</w:t>
      </w:r>
      <w:r w:rsidRPr="00D351EA">
        <w:t xml:space="preserve"> de francs de dons. Plus d’infos sur </w:t>
      </w:r>
      <w:hyperlink r:id="rId9" w:tgtFrame="_blank" w:history="1">
        <w:r w:rsidRPr="00D351EA">
          <w:t>www.bonheur.ch</w:t>
        </w:r>
      </w:hyperlink>
      <w:r w:rsidRPr="00D351EA">
        <w:t xml:space="preserve"> ou sur </w:t>
      </w:r>
      <w:hyperlink r:id="rId10" w:history="1">
        <w:r w:rsidRPr="00D351EA">
          <w:t>medias.bonheur.ch</w:t>
        </w:r>
      </w:hyperlink>
    </w:p>
    <w:sectPr w:rsidR="00D351EA" w:rsidRPr="00D351EA" w:rsidSect="00964DE0">
      <w:headerReference w:type="default" r:id="rId11"/>
      <w:footerReference w:type="default" r:id="rId12"/>
      <w:headerReference w:type="first" r:id="rId13"/>
      <w:footerReference w:type="first" r:id="rId14"/>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3B03C" w14:textId="77777777" w:rsidR="0075341D" w:rsidRDefault="0075341D" w:rsidP="00964DE0">
      <w:r>
        <w:separator/>
      </w:r>
    </w:p>
  </w:endnote>
  <w:endnote w:type="continuationSeparator" w:id="0">
    <w:p w14:paraId="2FA29B88" w14:textId="77777777" w:rsidR="0075341D" w:rsidRDefault="0075341D"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2618" w14:textId="3A677F12" w:rsidR="00964DE0" w:rsidRPr="00DA425C" w:rsidRDefault="00964DE0" w:rsidP="00964DE0">
    <w:pPr>
      <w:pStyle w:val="Pieddepage"/>
      <w:framePr w:wrap="around" w:vAnchor="text" w:hAnchor="margin" w:xAlign="right" w:y="1"/>
      <w:rPr>
        <w:rStyle w:val="Numrodepage"/>
      </w:rPr>
    </w:pPr>
    <w:r w:rsidRPr="00DA425C">
      <w:rPr>
        <w:rStyle w:val="Numrodepage"/>
        <w:rFonts w:ascii="Arial" w:hAnsi="Arial" w:cs="Arial"/>
        <w:sz w:val="20"/>
        <w:szCs w:val="20"/>
      </w:rPr>
      <w:fldChar w:fldCharType="begin"/>
    </w:r>
    <w:r w:rsidR="00B361A5">
      <w:rPr>
        <w:rStyle w:val="Numrodepage"/>
        <w:rFonts w:ascii="Arial" w:hAnsi="Arial" w:cs="Arial"/>
        <w:sz w:val="20"/>
        <w:szCs w:val="20"/>
      </w:rPr>
      <w:instrText>PAGE</w:instrText>
    </w:r>
    <w:r w:rsidRPr="00DA425C">
      <w:rPr>
        <w:rStyle w:val="Numrodepage"/>
        <w:rFonts w:ascii="Arial" w:hAnsi="Arial" w:cs="Arial"/>
        <w:sz w:val="20"/>
        <w:szCs w:val="20"/>
      </w:rPr>
      <w:instrText xml:space="preserve">  </w:instrText>
    </w:r>
    <w:r w:rsidRPr="00DA425C">
      <w:rPr>
        <w:rStyle w:val="Numrodepage"/>
        <w:rFonts w:ascii="Arial" w:hAnsi="Arial" w:cs="Arial"/>
        <w:sz w:val="20"/>
        <w:szCs w:val="20"/>
      </w:rPr>
      <w:fldChar w:fldCharType="separate"/>
    </w:r>
    <w:r w:rsidR="00132F68">
      <w:rPr>
        <w:rStyle w:val="Numrodepage"/>
        <w:rFonts w:ascii="Arial" w:hAnsi="Arial" w:cs="Arial"/>
        <w:noProof/>
        <w:sz w:val="20"/>
        <w:szCs w:val="20"/>
      </w:rPr>
      <w:t>2</w:t>
    </w:r>
    <w:r w:rsidRPr="00DA425C">
      <w:rPr>
        <w:rStyle w:val="Numrodepage"/>
        <w:rFonts w:ascii="Arial" w:hAnsi="Arial" w:cs="Arial"/>
        <w:sz w:val="20"/>
        <w:szCs w:val="20"/>
      </w:rPr>
      <w:fldChar w:fldCharType="end"/>
    </w:r>
  </w:p>
  <w:p w14:paraId="261F626D" w14:textId="77777777" w:rsidR="00964DE0" w:rsidRPr="00DA425C" w:rsidRDefault="00B361A5" w:rsidP="00964DE0">
    <w:pPr>
      <w:pStyle w:val="Pieddepage"/>
      <w:tabs>
        <w:tab w:val="clear" w:pos="4536"/>
        <w:tab w:val="right" w:pos="8364"/>
      </w:tabs>
      <w:ind w:right="360"/>
      <w:rPr>
        <w:rFonts w:ascii="Arial" w:hAnsi="Arial" w:cs="Arial"/>
        <w:sz w:val="20"/>
        <w:szCs w:val="20"/>
      </w:rPr>
    </w:pPr>
    <w:r>
      <w:rPr>
        <w:rFonts w:ascii="Arial" w:hAnsi="Arial" w:cs="Arial"/>
        <w:noProof/>
        <w:sz w:val="20"/>
        <w:szCs w:val="20"/>
        <w:lang w:val="de-CH" w:eastAsia="de-CH"/>
      </w:rPr>
      <w:drawing>
        <wp:anchor distT="0" distB="0" distL="114300" distR="114300" simplePos="0" relativeHeight="251656704" behindDoc="1" locked="0" layoutInCell="1" allowOverlap="1" wp14:anchorId="2C874C88" wp14:editId="5D8FB5FA">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C1FA" w14:textId="77777777" w:rsidR="00964DE0" w:rsidRPr="00DA425C" w:rsidRDefault="00142D54">
    <w:pPr>
      <w:pStyle w:val="Pieddepage"/>
      <w:rPr>
        <w:rFonts w:ascii="Arial" w:hAnsi="Arial" w:cs="Arial"/>
        <w:sz w:val="20"/>
        <w:szCs w:val="20"/>
      </w:rPr>
    </w:pPr>
    <w:r>
      <w:rPr>
        <w:rFonts w:ascii="Arial" w:hAnsi="Arial" w:cs="Arial"/>
        <w:noProof/>
        <w:sz w:val="20"/>
        <w:szCs w:val="20"/>
        <w:lang w:val="de-CH" w:eastAsia="de-CH"/>
      </w:rPr>
      <w:drawing>
        <wp:anchor distT="0" distB="0" distL="114300" distR="114300" simplePos="0" relativeHeight="251658752" behindDoc="1" locked="0" layoutInCell="1" allowOverlap="1" wp14:anchorId="2EB78DE1" wp14:editId="52CABA2B">
          <wp:simplePos x="0" y="0"/>
          <wp:positionH relativeFrom="column">
            <wp:posOffset>-1702340</wp:posOffset>
          </wp:positionH>
          <wp:positionV relativeFrom="paragraph">
            <wp:posOffset>-107004</wp:posOffset>
          </wp:positionV>
          <wp:extent cx="7560000" cy="787181"/>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FR .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EF2A" w14:textId="77777777" w:rsidR="0075341D" w:rsidRDefault="0075341D" w:rsidP="00964DE0">
      <w:r>
        <w:separator/>
      </w:r>
    </w:p>
  </w:footnote>
  <w:footnote w:type="continuationSeparator" w:id="0">
    <w:p w14:paraId="55398356" w14:textId="77777777" w:rsidR="0075341D" w:rsidRDefault="0075341D" w:rsidP="00964DE0">
      <w:r>
        <w:continuationSeparator/>
      </w:r>
    </w:p>
  </w:footnote>
  <w:footnote w:id="1">
    <w:p w14:paraId="665E113B" w14:textId="0013B5BB" w:rsidR="00AF701E" w:rsidRPr="00AF701E" w:rsidRDefault="00AF701E">
      <w:pPr>
        <w:pStyle w:val="Notedebasdepage"/>
        <w:rPr>
          <w:lang w:val="fr-CH"/>
        </w:rPr>
      </w:pPr>
      <w:r>
        <w:rPr>
          <w:rStyle w:val="Appelnotedebasdep"/>
        </w:rPr>
        <w:footnoteRef/>
      </w:r>
      <w:r w:rsidRPr="00AF701E">
        <w:rPr>
          <w:lang w:val="fr-CH"/>
        </w:rPr>
        <w:t xml:space="preserve"> </w:t>
      </w:r>
      <w:r>
        <w:rPr>
          <w:lang w:val="fr-CH"/>
        </w:rPr>
        <w:t xml:space="preserve">Parmi les ONG partenaires de la Chaîne du Bonheur, </w:t>
      </w:r>
      <w:r w:rsidRPr="00AF701E">
        <w:rPr>
          <w:lang w:val="fr-CH"/>
        </w:rPr>
        <w:t xml:space="preserve">Caritas Suisse, la Croix-Rouge </w:t>
      </w:r>
      <w:r>
        <w:rPr>
          <w:lang w:val="fr-CH"/>
        </w:rPr>
        <w:t xml:space="preserve">suisse, l’EPER, </w:t>
      </w:r>
      <w:proofErr w:type="spellStart"/>
      <w:r>
        <w:rPr>
          <w:lang w:val="fr-CH"/>
        </w:rPr>
        <w:t>Helvetas</w:t>
      </w:r>
      <w:proofErr w:type="spellEnd"/>
      <w:r>
        <w:rPr>
          <w:lang w:val="fr-CH"/>
        </w:rPr>
        <w:t xml:space="preserve">, </w:t>
      </w:r>
      <w:proofErr w:type="spellStart"/>
      <w:r w:rsidR="00036E7B">
        <w:rPr>
          <w:lang w:val="fr-CH"/>
        </w:rPr>
        <w:t>Medair</w:t>
      </w:r>
      <w:proofErr w:type="spellEnd"/>
      <w:r w:rsidR="00036E7B">
        <w:rPr>
          <w:lang w:val="fr-CH"/>
        </w:rPr>
        <w:t xml:space="preserve">, </w:t>
      </w:r>
      <w:r w:rsidR="008062DC">
        <w:rPr>
          <w:lang w:val="fr-CH"/>
        </w:rPr>
        <w:t xml:space="preserve">Médecins sans frontières, </w:t>
      </w:r>
      <w:r>
        <w:rPr>
          <w:lang w:val="fr-CH"/>
        </w:rPr>
        <w:t xml:space="preserve">Save the </w:t>
      </w:r>
      <w:proofErr w:type="spellStart"/>
      <w:r>
        <w:rPr>
          <w:lang w:val="fr-CH"/>
        </w:rPr>
        <w:t>Children</w:t>
      </w:r>
      <w:proofErr w:type="spellEnd"/>
      <w:r w:rsidR="00036E7B">
        <w:rPr>
          <w:lang w:val="fr-CH"/>
        </w:rPr>
        <w:t xml:space="preserve"> Suisse</w:t>
      </w:r>
      <w:r>
        <w:rPr>
          <w:lang w:val="fr-CH"/>
        </w:rPr>
        <w:t xml:space="preserve">, </w:t>
      </w:r>
      <w:proofErr w:type="spellStart"/>
      <w:r>
        <w:rPr>
          <w:lang w:val="fr-CH"/>
        </w:rPr>
        <w:t>Solidar</w:t>
      </w:r>
      <w:proofErr w:type="spellEnd"/>
      <w:r>
        <w:rPr>
          <w:lang w:val="fr-CH"/>
        </w:rPr>
        <w:t xml:space="preserve"> Suisse, la Fondation Terre des hommes et la Fondation Village d’enfants Pestalozzi.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76D2" w14:textId="77777777" w:rsidR="00964DE0" w:rsidRPr="00DA425C" w:rsidRDefault="00964DE0">
    <w:pPr>
      <w:pStyle w:val="En-tt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A69B" w14:textId="77777777" w:rsidR="00964DE0" w:rsidRPr="00F23A76" w:rsidRDefault="00B361A5" w:rsidP="00964DE0">
    <w:pPr>
      <w:pStyle w:val="CBEn-tte"/>
    </w:pPr>
    <w:r>
      <w:rPr>
        <w:lang w:val="de-CH" w:eastAsia="de-CH"/>
      </w:rPr>
      <w:drawing>
        <wp:anchor distT="0" distB="0" distL="114300" distR="114300" simplePos="0" relativeHeight="251657728" behindDoc="1" locked="0" layoutInCell="1" allowOverlap="1" wp14:anchorId="6D4516FA" wp14:editId="0E8F68E3">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2A1A3BF0" w14:textId="77777777" w:rsidR="00964DE0" w:rsidRPr="00F23A76" w:rsidRDefault="00964DE0" w:rsidP="00964DE0">
    <w:pPr>
      <w:pStyle w:val="CBEn-tte"/>
      <w:rPr>
        <w:sz w:val="22"/>
        <w:szCs w:val="22"/>
      </w:rPr>
    </w:pPr>
    <w:r w:rsidRPr="00F23A76">
      <w:t>Genève, Zürich, Lugano</w:t>
    </w:r>
    <w:r>
      <w:t>,</w:t>
    </w:r>
    <w:r w:rsidRPr="00F23A76">
      <w:t xml:space="preserve"> le</w:t>
    </w:r>
    <w:r w:rsidR="001642F8">
      <w:t xml:space="preserve"> 09 mars 2022</w:t>
    </w:r>
    <w:r w:rsidRPr="00F23A7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F8"/>
    <w:rsid w:val="00036E7B"/>
    <w:rsid w:val="00037AC7"/>
    <w:rsid w:val="00060721"/>
    <w:rsid w:val="00062071"/>
    <w:rsid w:val="00066261"/>
    <w:rsid w:val="000707CF"/>
    <w:rsid w:val="00082FDC"/>
    <w:rsid w:val="000946E0"/>
    <w:rsid w:val="00097CD8"/>
    <w:rsid w:val="000A3B9C"/>
    <w:rsid w:val="000C5F29"/>
    <w:rsid w:val="000E77F5"/>
    <w:rsid w:val="00120711"/>
    <w:rsid w:val="00132F68"/>
    <w:rsid w:val="00142D54"/>
    <w:rsid w:val="00155F27"/>
    <w:rsid w:val="00157B9F"/>
    <w:rsid w:val="0016050F"/>
    <w:rsid w:val="001642F8"/>
    <w:rsid w:val="00177713"/>
    <w:rsid w:val="001810C4"/>
    <w:rsid w:val="001959D5"/>
    <w:rsid w:val="001A4D7F"/>
    <w:rsid w:val="002449CB"/>
    <w:rsid w:val="002541D4"/>
    <w:rsid w:val="00261F13"/>
    <w:rsid w:val="002821D0"/>
    <w:rsid w:val="002F7653"/>
    <w:rsid w:val="003802D0"/>
    <w:rsid w:val="003818DE"/>
    <w:rsid w:val="004016ED"/>
    <w:rsid w:val="00495B5A"/>
    <w:rsid w:val="004A5CE8"/>
    <w:rsid w:val="004C242A"/>
    <w:rsid w:val="004D361A"/>
    <w:rsid w:val="00501D7C"/>
    <w:rsid w:val="0052276D"/>
    <w:rsid w:val="0052667E"/>
    <w:rsid w:val="005705DF"/>
    <w:rsid w:val="00581177"/>
    <w:rsid w:val="0058612E"/>
    <w:rsid w:val="005942ED"/>
    <w:rsid w:val="00595646"/>
    <w:rsid w:val="005F4C12"/>
    <w:rsid w:val="00635ADF"/>
    <w:rsid w:val="006F46BE"/>
    <w:rsid w:val="0070719B"/>
    <w:rsid w:val="007214E8"/>
    <w:rsid w:val="00733E36"/>
    <w:rsid w:val="0073445D"/>
    <w:rsid w:val="0075341D"/>
    <w:rsid w:val="007A7633"/>
    <w:rsid w:val="007B5167"/>
    <w:rsid w:val="007E208A"/>
    <w:rsid w:val="007E5057"/>
    <w:rsid w:val="008062DC"/>
    <w:rsid w:val="0082288F"/>
    <w:rsid w:val="00822E65"/>
    <w:rsid w:val="008435AA"/>
    <w:rsid w:val="00896CF4"/>
    <w:rsid w:val="008E202B"/>
    <w:rsid w:val="009045DE"/>
    <w:rsid w:val="00964DE0"/>
    <w:rsid w:val="00992015"/>
    <w:rsid w:val="009B411B"/>
    <w:rsid w:val="009D3169"/>
    <w:rsid w:val="009E5513"/>
    <w:rsid w:val="00A35217"/>
    <w:rsid w:val="00A51709"/>
    <w:rsid w:val="00A85E2C"/>
    <w:rsid w:val="00AA3364"/>
    <w:rsid w:val="00AB57C8"/>
    <w:rsid w:val="00AF701E"/>
    <w:rsid w:val="00B17A9B"/>
    <w:rsid w:val="00B361A5"/>
    <w:rsid w:val="00BF51B2"/>
    <w:rsid w:val="00C56A3E"/>
    <w:rsid w:val="00C668FB"/>
    <w:rsid w:val="00C76096"/>
    <w:rsid w:val="00C866A5"/>
    <w:rsid w:val="00C932E8"/>
    <w:rsid w:val="00CB6283"/>
    <w:rsid w:val="00D351EA"/>
    <w:rsid w:val="00DB03CC"/>
    <w:rsid w:val="00DB5FDA"/>
    <w:rsid w:val="00E16178"/>
    <w:rsid w:val="00E33C99"/>
    <w:rsid w:val="00E7107B"/>
    <w:rsid w:val="00E83DAC"/>
    <w:rsid w:val="00E910ED"/>
    <w:rsid w:val="00EB5E3A"/>
    <w:rsid w:val="00ED4397"/>
    <w:rsid w:val="00F03484"/>
    <w:rsid w:val="00F166F6"/>
    <w:rsid w:val="00F64B07"/>
    <w:rsid w:val="00F73E73"/>
    <w:rsid w:val="00FD1894"/>
    <w:rsid w:val="00FE126C"/>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CC4906"/>
  <w14:defaultImageDpi w14:val="300"/>
  <w15:docId w15:val="{F93BDC00-B443-7945-AF56-CBAFC07B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D7A"/>
    <w:rPr>
      <w:sz w:val="24"/>
      <w:szCs w:val="24"/>
      <w:lang w:val="en-US" w:eastAsia="fr-FR"/>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lang w:val="x-none" w:eastAsia="x-none"/>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character" w:customStyle="1" w:styleId="Mentionnonrsolue1">
    <w:name w:val="Mention non résolue1"/>
    <w:basedOn w:val="Policepardfaut"/>
    <w:uiPriority w:val="99"/>
    <w:rsid w:val="00AA3364"/>
    <w:rPr>
      <w:color w:val="605E5C"/>
      <w:shd w:val="clear" w:color="auto" w:fill="E1DFDD"/>
    </w:rPr>
  </w:style>
  <w:style w:type="character" w:styleId="Marquedecommentaire">
    <w:name w:val="annotation reference"/>
    <w:basedOn w:val="Policepardfaut"/>
    <w:uiPriority w:val="99"/>
    <w:semiHidden/>
    <w:unhideWhenUsed/>
    <w:rsid w:val="004C242A"/>
    <w:rPr>
      <w:sz w:val="16"/>
      <w:szCs w:val="16"/>
    </w:rPr>
  </w:style>
  <w:style w:type="paragraph" w:styleId="Commentaire">
    <w:name w:val="annotation text"/>
    <w:basedOn w:val="Normal"/>
    <w:link w:val="CommentaireCar"/>
    <w:uiPriority w:val="99"/>
    <w:semiHidden/>
    <w:unhideWhenUsed/>
    <w:rsid w:val="004C242A"/>
    <w:rPr>
      <w:sz w:val="20"/>
      <w:szCs w:val="20"/>
    </w:rPr>
  </w:style>
  <w:style w:type="character" w:customStyle="1" w:styleId="CommentaireCar">
    <w:name w:val="Commentaire Car"/>
    <w:basedOn w:val="Policepardfaut"/>
    <w:link w:val="Commentaire"/>
    <w:uiPriority w:val="99"/>
    <w:semiHidden/>
    <w:rsid w:val="004C242A"/>
    <w:rPr>
      <w:lang w:val="en-US" w:eastAsia="fr-FR"/>
    </w:rPr>
  </w:style>
  <w:style w:type="paragraph" w:styleId="Objetducommentaire">
    <w:name w:val="annotation subject"/>
    <w:basedOn w:val="Commentaire"/>
    <w:next w:val="Commentaire"/>
    <w:link w:val="ObjetducommentaireCar"/>
    <w:uiPriority w:val="99"/>
    <w:semiHidden/>
    <w:unhideWhenUsed/>
    <w:rsid w:val="004C242A"/>
    <w:rPr>
      <w:b/>
      <w:bCs/>
    </w:rPr>
  </w:style>
  <w:style w:type="character" w:customStyle="1" w:styleId="ObjetducommentaireCar">
    <w:name w:val="Objet du commentaire Car"/>
    <w:basedOn w:val="CommentaireCar"/>
    <w:link w:val="Objetducommentaire"/>
    <w:uiPriority w:val="99"/>
    <w:semiHidden/>
    <w:rsid w:val="004C242A"/>
    <w:rPr>
      <w:b/>
      <w:bCs/>
      <w:lang w:val="en-US" w:eastAsia="fr-FR"/>
    </w:rPr>
  </w:style>
  <w:style w:type="paragraph" w:styleId="Rvision">
    <w:name w:val="Revision"/>
    <w:hidden/>
    <w:uiPriority w:val="99"/>
    <w:semiHidden/>
    <w:rsid w:val="00157B9F"/>
    <w:rPr>
      <w:sz w:val="24"/>
      <w:szCs w:val="24"/>
      <w:lang w:val="en-US" w:eastAsia="fr-FR"/>
    </w:rPr>
  </w:style>
  <w:style w:type="paragraph" w:styleId="Notedebasdepage">
    <w:name w:val="footnote text"/>
    <w:basedOn w:val="Normal"/>
    <w:link w:val="NotedebasdepageCar"/>
    <w:uiPriority w:val="99"/>
    <w:semiHidden/>
    <w:unhideWhenUsed/>
    <w:rsid w:val="00AF701E"/>
    <w:rPr>
      <w:sz w:val="20"/>
      <w:szCs w:val="20"/>
    </w:rPr>
  </w:style>
  <w:style w:type="character" w:customStyle="1" w:styleId="NotedebasdepageCar">
    <w:name w:val="Note de bas de page Car"/>
    <w:basedOn w:val="Policepardfaut"/>
    <w:link w:val="Notedebasdepage"/>
    <w:uiPriority w:val="99"/>
    <w:semiHidden/>
    <w:rsid w:val="00AF701E"/>
    <w:rPr>
      <w:lang w:val="en-US" w:eastAsia="fr-FR"/>
    </w:rPr>
  </w:style>
  <w:style w:type="character" w:styleId="Appelnotedebasdep">
    <w:name w:val="footnote reference"/>
    <w:basedOn w:val="Policepardfaut"/>
    <w:uiPriority w:val="99"/>
    <w:semiHidden/>
    <w:unhideWhenUsed/>
    <w:rsid w:val="00AF70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72511">
      <w:bodyDiv w:val="1"/>
      <w:marLeft w:val="0"/>
      <w:marRight w:val="0"/>
      <w:marTop w:val="0"/>
      <w:marBottom w:val="0"/>
      <w:divBdr>
        <w:top w:val="none" w:sz="0" w:space="0" w:color="auto"/>
        <w:left w:val="none" w:sz="0" w:space="0" w:color="auto"/>
        <w:bottom w:val="none" w:sz="0" w:space="0" w:color="auto"/>
        <w:right w:val="none" w:sz="0" w:space="0" w:color="auto"/>
      </w:divBdr>
    </w:div>
    <w:div w:id="1290673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heur.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dias.bonheur.ch" TargetMode="External"/><Relationship Id="rId4" Type="http://schemas.openxmlformats.org/officeDocument/2006/relationships/settings" Target="settings.xml"/><Relationship Id="rId9" Type="http://schemas.openxmlformats.org/officeDocument/2006/relationships/hyperlink" Target="https://www.bonheur.ch/"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DBDD5-BC24-4184-8C3C-4A6B8B85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4038</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4763</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Kipfer</dc:creator>
  <cp:keywords/>
  <dc:description/>
  <cp:lastModifiedBy>Thaïs Touch</cp:lastModifiedBy>
  <cp:revision>2</cp:revision>
  <cp:lastPrinted>2014-06-10T09:52:00Z</cp:lastPrinted>
  <dcterms:created xsi:type="dcterms:W3CDTF">2022-03-08T15:29:00Z</dcterms:created>
  <dcterms:modified xsi:type="dcterms:W3CDTF">2022-03-08T15:29:00Z</dcterms:modified>
</cp:coreProperties>
</file>